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长春工业大学第</w:t>
      </w:r>
      <w:r>
        <w:rPr>
          <w:rFonts w:hint="eastAsia"/>
          <w:b/>
          <w:color w:val="C00000"/>
          <w:sz w:val="36"/>
          <w:szCs w:val="36"/>
        </w:rPr>
        <w:t>二十</w:t>
      </w:r>
      <w:r>
        <w:rPr>
          <w:rFonts w:hint="eastAsia"/>
          <w:b/>
          <w:sz w:val="36"/>
          <w:szCs w:val="36"/>
        </w:rPr>
        <w:t>届学生电子设计竞赛试题</w:t>
      </w:r>
    </w:p>
    <w:p>
      <w:pPr>
        <w:spacing w:line="300" w:lineRule="auto"/>
        <w:jc w:val="center"/>
      </w:pPr>
      <w:r>
        <w:rPr>
          <w:rFonts w:hint="eastAsia"/>
          <w:b/>
          <w:sz w:val="30"/>
          <w:szCs w:val="30"/>
        </w:rPr>
        <w:t>参赛注意事项</w:t>
      </w:r>
    </w:p>
    <w:tbl>
      <w:tblPr>
        <w:tblStyle w:val="6"/>
        <w:tblW w:w="7934" w:type="dxa"/>
        <w:tblInd w:w="288" w:type="dxa"/>
        <w:tblBorders>
          <w:top w:val="none" w:color="auto" w:sz="0" w:space="0"/>
          <w:left w:val="none" w:color="auto" w:sz="0" w:space="0"/>
          <w:bottom w:val="doub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4"/>
      </w:tblGrid>
      <w:tr>
        <w:tblPrEx>
          <w:tblBorders>
            <w:top w:val="none" w:color="auto" w:sz="0" w:space="0"/>
            <w:left w:val="none" w:color="auto" w:sz="0" w:space="0"/>
            <w:bottom w:val="doub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7934" w:type="dxa"/>
          </w:tcPr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1）2020年x月x日竞赛正式开始，2020年x月x日竞赛结束。请各参赛队于x月x日早8:00将设计报告、制作实物上交到指定的测试地点参加测试（具体测试地点另行通知）。</w:t>
            </w:r>
          </w:p>
          <w:p>
            <w:pPr>
              <w:jc w:val="left"/>
            </w:pPr>
            <w:r>
              <w:rPr>
                <w:rFonts w:hint="eastAsia"/>
              </w:rPr>
              <w:t>（2）参赛者必须是我校全日制在校本、专科学生，每名参赛者只能报名参加一个参赛队，每个参赛队成员最多</w:t>
            </w:r>
            <w:r>
              <w:t>5人；测试期间，参赛者须携带能够证明身份的有效证件（如学生证、校园一卡通等）参加比赛。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3）要求指导教师是我校在校教师，其所学专业或工作经历与竞赛所涉及的专业有关，其他非本专业教师指导参赛的，须向学校提出申请，经学校批准后可以指导参赛；每名指导师原则上只允许指导一个参赛队。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4）对于未获奖的参赛队，学校将不予经费资助。</w:t>
            </w:r>
          </w:p>
        </w:tc>
      </w:tr>
    </w:tbl>
    <w:p>
      <w:pPr>
        <w:pStyle w:val="3"/>
        <w:spacing w:before="10"/>
        <w:ind w:left="0"/>
        <w:rPr>
          <w:sz w:val="19"/>
        </w:rPr>
      </w:pPr>
    </w:p>
    <w:p>
      <w:pPr>
        <w:pStyle w:val="3"/>
        <w:spacing w:before="10"/>
        <w:ind w:left="0"/>
        <w:rPr>
          <w:sz w:val="19"/>
        </w:rPr>
      </w:pP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智能监测停车系统</w:t>
      </w:r>
    </w:p>
    <w:p>
      <w:pPr>
        <w:jc w:val="center"/>
        <w:rPr>
          <w:rFonts w:ascii="宋体" w:hAnsi="宋体" w:eastAsia="宋体"/>
          <w:bCs/>
          <w:color w:val="FF0000"/>
          <w:sz w:val="28"/>
          <w:szCs w:val="28"/>
        </w:rPr>
      </w:pPr>
      <w:r>
        <w:rPr>
          <w:rFonts w:ascii="宋体" w:hAnsi="宋体" w:eastAsia="宋体"/>
          <w:bCs/>
          <w:color w:val="FF0000"/>
          <w:sz w:val="28"/>
          <w:szCs w:val="28"/>
        </w:rPr>
        <w:t>【</w:t>
      </w:r>
      <w:r>
        <w:rPr>
          <w:color w:val="FF0000"/>
        </w:rPr>
        <w:t>x</w:t>
      </w:r>
      <w:r>
        <w:rPr>
          <w:rFonts w:hint="eastAsia" w:ascii="宋体" w:hAnsi="宋体" w:eastAsia="宋体"/>
          <w:bCs/>
          <w:color w:val="FF0000"/>
          <w:sz w:val="28"/>
          <w:szCs w:val="28"/>
          <w:lang w:val="en-US" w:eastAsia="zh-CN"/>
        </w:rPr>
        <w:t>科</w:t>
      </w:r>
      <w:r>
        <w:rPr>
          <w:rFonts w:ascii="宋体" w:hAnsi="宋体" w:eastAsia="宋体"/>
          <w:bCs/>
          <w:color w:val="FF0000"/>
          <w:sz w:val="28"/>
          <w:szCs w:val="28"/>
        </w:rPr>
        <w:t>组】</w:t>
      </w:r>
    </w:p>
    <w:p>
      <w:pPr>
        <w:spacing w:before="62"/>
        <w:ind w:right="-57" w:rightChars="-27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一、任务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设计并制作一个智能监测停车系统，其行驶路线如下图</w:t>
      </w:r>
      <w:r>
        <w:rPr>
          <w:rFonts w:ascii="宋体" w:hAnsi="宋体" w:eastAsia="宋体"/>
          <w:bCs/>
          <w:szCs w:val="21"/>
        </w:rPr>
        <w:t>1所示。</w:t>
      </w:r>
    </w:p>
    <w:p>
      <w:pPr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358140</wp:posOffset>
            </wp:positionH>
            <wp:positionV relativeFrom="paragraph">
              <wp:posOffset>98425</wp:posOffset>
            </wp:positionV>
            <wp:extent cx="4396740" cy="2852420"/>
            <wp:effectExtent l="0" t="0" r="3810" b="508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674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</w:p>
    <w:p>
      <w:pPr>
        <w:ind w:firstLine="2730" w:firstLineChars="13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附图</w:t>
      </w:r>
      <w:r>
        <w:rPr>
          <w:rFonts w:ascii="宋体" w:hAnsi="宋体" w:eastAsia="宋体"/>
          <w:bCs/>
          <w:szCs w:val="21"/>
        </w:rPr>
        <w:t>1. 行驶路线示意图</w:t>
      </w:r>
    </w:p>
    <w:p>
      <w:pPr>
        <w:spacing w:before="62"/>
        <w:ind w:right="-57" w:rightChars="-27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二、要求</w:t>
      </w:r>
    </w:p>
    <w:p>
      <w:pPr>
        <w:spacing w:before="62"/>
        <w:ind w:right="-57" w:rightChars="-27"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1.基本要求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1）小车从起跑线出发（车体不得超过起跑线）,能沿着循迹线行驶（在行驶过程中，车身整体不得偏离循迹线）。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2）小车具有二维码识别能力，并能根据判定结果自主选择路线继续行驶，车身能显示二维码识别信息。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3）小车具有单图形图像识别能力，车身能显示图像信息（图形类型与颜色信息）。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4）小车能上坡并能自主停车，停车位置为车头距离停车线前2cm内，车头部分不得超过停车线。</w:t>
      </w:r>
    </w:p>
    <w:p>
      <w:pPr>
        <w:spacing w:before="62"/>
        <w:ind w:right="-57" w:rightChars="-27"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2.</w:t>
      </w:r>
      <w:r>
        <w:rPr>
          <w:rFonts w:hint="eastAsia" w:ascii="宋体" w:hAnsi="宋体" w:eastAsia="宋体"/>
          <w:b/>
          <w:sz w:val="24"/>
          <w:szCs w:val="24"/>
        </w:rPr>
        <w:t>发挥部分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1）出发区能显示基础部分（2）（3）中的车身显示信息。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2）小车具有多图形图像识别能力，车身能显示图像信息（图形类型、数量与颜色信息），并能显示在出发区。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3）基础部分（4）中，小车具有倾角检测能力，车身能显示斜坡角度信息，并显示在出发区。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4）创新部分（从掉电数据保护、测试结果数据存储等方面丰富该系统功能）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spacing w:before="62"/>
        <w:ind w:right="-57" w:rightChars="-27"/>
        <w:rPr>
          <w:rFonts w:ascii="宋体" w:hAnsi="宋体" w:eastAsia="宋体"/>
          <w:bCs/>
          <w:szCs w:val="21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b/>
          <w:sz w:val="28"/>
          <w:szCs w:val="28"/>
        </w:rPr>
        <w:t>、评分标准</w:t>
      </w:r>
    </w:p>
    <w:p>
      <w:pPr>
        <w:spacing w:before="62"/>
        <w:ind w:right="-57" w:rightChars="-27"/>
        <w:rPr>
          <w:rFonts w:ascii="宋体" w:hAnsi="宋体" w:eastAsia="宋体"/>
          <w:bCs/>
          <w:szCs w:val="21"/>
        </w:rPr>
      </w:pPr>
    </w:p>
    <w:tbl>
      <w:tblPr>
        <w:tblStyle w:val="6"/>
        <w:tblW w:w="9011" w:type="dxa"/>
        <w:tblInd w:w="-10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6825"/>
        <w:gridCol w:w="98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203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项目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满分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20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基本要求</w:t>
            </w:r>
          </w:p>
        </w:tc>
        <w:tc>
          <w:tcPr>
            <w:tcW w:w="6825" w:type="dxa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tcBorders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2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tcBorders>
              <w:left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3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4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发挥部分</w:t>
            </w: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2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3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03" w:type="dxa"/>
            <w:vMerge w:val="continue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6825" w:type="dxa"/>
            <w:vAlign w:val="center"/>
          </w:tcPr>
          <w:p>
            <w:pPr>
              <w:spacing w:line="300" w:lineRule="auto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完成第（</w:t>
            </w:r>
            <w:r>
              <w:rPr>
                <w:rFonts w:ascii="宋体" w:hAnsi="宋体" w:eastAsia="宋体" w:cs="宋体"/>
              </w:rPr>
              <w:t>4</w:t>
            </w:r>
            <w:r>
              <w:rPr>
                <w:rFonts w:hint="eastAsia" w:ascii="宋体" w:hAnsi="宋体" w:eastAsia="宋体" w:cs="宋体"/>
              </w:rPr>
              <w:t>）项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02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总分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150</w:t>
            </w:r>
          </w:p>
        </w:tc>
      </w:tr>
    </w:tbl>
    <w:p>
      <w:pPr>
        <w:spacing w:before="62"/>
        <w:ind w:right="-57" w:rightChars="-27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b/>
          <w:sz w:val="28"/>
          <w:szCs w:val="28"/>
        </w:rPr>
        <w:t>、说明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1、跑道引导线宽度为</w:t>
      </w:r>
      <w:r>
        <w:rPr>
          <w:rFonts w:ascii="宋体" w:hAnsi="宋体" w:eastAsia="宋体"/>
          <w:bCs/>
          <w:szCs w:val="21"/>
        </w:rPr>
        <w:t>2cm，可以涂墨或粘黑色胶带，示意图中的虚线和尺寸标注线等辅助信息不要显示在地图上</w:t>
      </w:r>
      <w:r>
        <w:rPr>
          <w:rFonts w:hint="eastAsia" w:ascii="宋体" w:hAnsi="宋体" w:eastAsia="宋体"/>
          <w:bCs/>
          <w:szCs w:val="21"/>
        </w:rPr>
        <w:t>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285750</wp:posOffset>
                </wp:positionV>
                <wp:extent cx="3818890" cy="2108200"/>
                <wp:effectExtent l="0" t="0" r="10160" b="6350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890" cy="2108200"/>
                          <a:chOff x="0" y="0"/>
                          <a:chExt cx="3818890" cy="2108200"/>
                        </a:xfrm>
                      </wpg:grpSpPr>
                      <wpg:grpSp>
                        <wpg:cNvPr id="7" name="组合 1"/>
                        <wpg:cNvGrpSpPr/>
                        <wpg:grpSpPr>
                          <a:xfrm>
                            <a:off x="0" y="0"/>
                            <a:ext cx="3818890" cy="1799590"/>
                            <a:chOff x="0" y="0"/>
                            <a:chExt cx="3818890" cy="1799590"/>
                          </a:xfrm>
                        </wpg:grpSpPr>
                        <pic:pic xmlns:pic="http://schemas.openxmlformats.org/drawingml/2006/picture">
                          <pic:nvPicPr>
                            <pic:cNvPr id="4" name="图片 4"/>
                            <pic:cNvPicPr/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814" t="7118" r="5922" b="683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019300" y="0"/>
                              <a:ext cx="1799590" cy="179959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" name="图片 3"/>
                            <pic:cNvPicPr/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872" t="7304" r="7874" b="566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99590" cy="179959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23875" y="1809750"/>
                            <a:ext cx="914400" cy="298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左转二维码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510477" y="1809750"/>
                            <a:ext cx="914400" cy="298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右转二维码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.2pt;margin-top:22.5pt;height:166pt;width:300.7pt;mso-wrap-distance-bottom:0pt;mso-wrap-distance-top:0pt;z-index:251673600;mso-width-relative:page;mso-height-relative:page;" coordsize="3818890,2108200" o:gfxdata="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">
                <o:lock v:ext="edit" aspectratio="f"/>
                <v:group id="组合 1" o:spid="_x0000_s1026" o:spt="203" style="position:absolute;left:0;top:0;height:1799590;width:3818890;" coordsize="3818890,179959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2019300;top:0;height:1799590;width:1799590;" filled="f" o:preferrelative="t" stroked="f" coordsize="21600,21600" o:gfxdata="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8tOe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5" cropleft="5121f" croptop="4665f" cropright="3881f" cropbottom="4479f" o:title=""/>
                    <o:lock v:ext="edit" aspectratio="f"/>
                  </v:shape>
                  <v:shape id="_x0000_s1026" o:spid="_x0000_s1026" o:spt="75" type="#_x0000_t75" style="position:absolute;left:0;top:0;height:1799590;width:1799590;" filled="f" o:preferrelative="t" stroked="f" coordsize="21600,21600" o:gfxdata="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NOI6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6" cropleft="4504f" croptop="4787f" cropright="5160f" cropbottom="3711f" o:title=""/>
                    <o:lock v:ext="edit" aspectratio="f"/>
                  </v:shape>
                </v:group>
                <v:shape id="文本框 2" o:spid="_x0000_s1026" o:spt="202" type="#_x0000_t202" style="position:absolute;left:523875;top:1809750;height:298450;width:914400;" fillcolor="#FFFFFF" filled="t" stroked="f" coordsize="21600,21600" o:gfxdata="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E/Fb4A&#10;AADcAAAADwAAAAAAAAABACAAAAAiAAAAZHJzL2Rvd25yZXYueG1sUEsBAhQAFAAAAAgAh07iQDMv&#10;BZ47AAAAOQAAABAAAAAAAAAAAQAgAAAADQEAAGRycy9zaGFwZXhtbC54bWxQSwUGAAAAAAYABgBb&#10;AQAAtwMAAAAA&#10;">
                  <v:fill on="t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左转二维码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10477;top:1809750;height:298450;width:914400;" fillcolor="#FFFFFF" filled="t" stroked="f" coordsize="21600,21600" o:gfxdata="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1WDJrsAAADa&#10;AAAADwAAAAAAAAABACAAAAAiAAAAZHJzL2Rvd25yZXYueG1sUEsBAhQAFAAAAAgAh07iQDMvBZ47&#10;AAAAOQAAABAAAAAAAAAAAQAgAAAACgEAAGRycy9zaGFwZXhtbC54bWxQSwUGAAAAAAYABgBbAQAA&#10;tAMAAAAA&#10;">
                  <v:fill on="t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右转二维码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宋体" w:hAnsi="宋体" w:eastAsia="宋体"/>
          <w:bCs/>
          <w:szCs w:val="21"/>
        </w:rPr>
        <w:t>2、二维码图像如图所示：</w:t>
      </w:r>
    </w:p>
    <w:p>
      <w:pPr>
        <w:spacing w:before="62"/>
        <w:ind w:right="-57" w:rightChars="-27"/>
        <w:rPr>
          <w:rFonts w:ascii="宋体" w:hAnsi="宋体" w:eastAsia="宋体"/>
          <w:bCs/>
          <w:szCs w:val="21"/>
        </w:rPr>
      </w:pP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</w:t>
      </w:r>
      <w:r>
        <w:rPr>
          <w:rFonts w:hint="eastAsia" w:ascii="宋体" w:hAnsi="宋体" w:eastAsia="宋体"/>
          <w:bCs/>
          <w:szCs w:val="21"/>
        </w:rPr>
        <w:t>、图形图像的颜色有红色、绿色、蓝色，类型有正三角形、正方形、圆形，单图形图图形数量为</w:t>
      </w:r>
      <w:r>
        <w:rPr>
          <w:rFonts w:ascii="宋体" w:hAnsi="宋体" w:eastAsia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，多图形图像图形数量为2</w:t>
      </w:r>
      <w:r>
        <w:rPr>
          <w:rFonts w:ascii="宋体" w:hAnsi="宋体" w:eastAsia="宋体"/>
          <w:bCs/>
          <w:szCs w:val="21"/>
        </w:rPr>
        <w:t>-5</w:t>
      </w:r>
      <w:r>
        <w:rPr>
          <w:rFonts w:hint="eastAsia" w:ascii="宋体" w:hAnsi="宋体" w:eastAsia="宋体"/>
          <w:bCs/>
          <w:szCs w:val="21"/>
        </w:rPr>
        <w:t>个。下列为图形部分基础样式：</w:t>
      </w:r>
    </w:p>
    <w:p>
      <w:pPr>
        <w:ind w:firstLine="420" w:firstLineChars="200"/>
        <w:jc w:val="center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drawing>
          <wp:inline distT="0" distB="0" distL="0" distR="0">
            <wp:extent cx="2647315" cy="2472055"/>
            <wp:effectExtent l="0" t="0" r="63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009" cy="25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</w:t>
      </w:r>
      <w:r>
        <w:rPr>
          <w:rFonts w:hint="eastAsia" w:ascii="宋体" w:hAnsi="宋体" w:eastAsia="宋体"/>
          <w:bCs/>
          <w:szCs w:val="21"/>
        </w:rPr>
        <w:t>、小车允许用玩具车改装，但不能由人工遥控，其外围尺寸（含车体上附加装置）的限制为：</w:t>
      </w:r>
      <w:r>
        <w:rPr>
          <w:rFonts w:ascii="宋体" w:hAnsi="宋体" w:eastAsia="宋体"/>
          <w:bCs/>
          <w:szCs w:val="21"/>
        </w:rPr>
        <w:t>150mm≤宽度≤250mm，不允许使用麦克纳姆轮</w:t>
      </w:r>
      <w:r>
        <w:rPr>
          <w:rFonts w:hint="eastAsia" w:ascii="宋体" w:hAnsi="宋体" w:eastAsia="宋体"/>
          <w:bCs/>
          <w:szCs w:val="21"/>
        </w:rPr>
        <w:t>及其变种轮</w:t>
      </w:r>
      <w:r>
        <w:rPr>
          <w:rFonts w:ascii="宋体" w:hAnsi="宋体" w:eastAsia="宋体"/>
          <w:bCs/>
          <w:szCs w:val="21"/>
        </w:rPr>
        <w:t>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641985</wp:posOffset>
            </wp:positionV>
            <wp:extent cx="2843530" cy="1311910"/>
            <wp:effectExtent l="0" t="0" r="13970" b="254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131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Cs/>
          <w:szCs w:val="21"/>
        </w:rPr>
        <w:t>5</w:t>
      </w:r>
      <w:r>
        <w:rPr>
          <w:rFonts w:hint="eastAsia" w:ascii="宋体" w:hAnsi="宋体" w:eastAsia="宋体"/>
          <w:bCs/>
          <w:szCs w:val="21"/>
        </w:rPr>
        <w:t>、斜坡为等腰直角三角形斜坡形式，宽度为</w:t>
      </w:r>
      <w:r>
        <w:rPr>
          <w:rFonts w:ascii="宋体" w:hAnsi="宋体" w:eastAsia="宋体"/>
          <w:bCs/>
          <w:szCs w:val="21"/>
        </w:rPr>
        <w:t>300mm，倾斜度范围</w:t>
      </w:r>
      <w:r>
        <w:rPr>
          <w:rFonts w:hint="eastAsia" w:ascii="宋体" w:hAnsi="宋体" w:eastAsia="宋体"/>
          <w:bCs/>
          <w:szCs w:val="21"/>
          <w:lang w:val="en-US" w:eastAsia="zh-CN"/>
        </w:rPr>
        <w:t>15</w:t>
      </w:r>
      <w:r>
        <w:rPr>
          <w:rFonts w:ascii="宋体" w:hAnsi="宋体" w:eastAsia="宋体"/>
          <w:bCs/>
          <w:szCs w:val="21"/>
        </w:rPr>
        <w:t>°≤坡度≤</w:t>
      </w:r>
      <w:r>
        <w:rPr>
          <w:rFonts w:hint="eastAsia" w:ascii="宋体" w:hAnsi="宋体" w:eastAsia="宋体"/>
          <w:bCs/>
          <w:szCs w:val="21"/>
          <w:lang w:val="en-US" w:eastAsia="zh-CN"/>
        </w:rPr>
        <w:t>35</w:t>
      </w:r>
      <w:r>
        <w:rPr>
          <w:rFonts w:ascii="宋体" w:hAnsi="宋体" w:eastAsia="宋体"/>
          <w:bCs/>
          <w:szCs w:val="21"/>
        </w:rPr>
        <w:t>°</w:t>
      </w:r>
      <w:r>
        <w:rPr>
          <w:rFonts w:hint="eastAsia" w:ascii="宋体" w:hAnsi="宋体" w:eastAsia="宋体"/>
          <w:bCs/>
          <w:szCs w:val="21"/>
        </w:rPr>
        <w:t>，如图所示</w:t>
      </w:r>
      <w:r>
        <w:rPr>
          <w:rFonts w:ascii="宋体" w:hAnsi="宋体" w:eastAsia="宋体"/>
          <w:bCs/>
          <w:szCs w:val="21"/>
        </w:rPr>
        <w:t>。</w:t>
      </w:r>
      <w:r>
        <w:rPr>
          <w:rFonts w:hint="eastAsia" w:ascii="宋体" w:hAnsi="宋体" w:eastAsia="宋体"/>
          <w:bCs/>
          <w:szCs w:val="21"/>
        </w:rPr>
        <w:t>与车轮接触的斜坡表面要求白色，表面平整，粘贴轨迹线。除此之外不能有其它标记性涂抹与加工。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7、另外： </w:t>
      </w:r>
    </w:p>
    <w:p>
      <w:pPr>
        <w:ind w:firstLine="420" w:firstLineChars="200"/>
        <w:rPr>
          <w:rFonts w:ascii="宋体" w:hAnsi="宋体" w:eastAsia="宋体"/>
          <w:bCs/>
          <w:color w:val="C00000"/>
          <w:szCs w:val="21"/>
        </w:rPr>
      </w:pPr>
      <w:r>
        <w:rPr>
          <w:rFonts w:hint="eastAsia" w:ascii="宋体" w:hAnsi="宋体" w:eastAsia="宋体"/>
          <w:bCs/>
          <w:color w:val="C00000"/>
          <w:szCs w:val="21"/>
        </w:rPr>
        <w:t>（</w:t>
      </w:r>
      <w:r>
        <w:rPr>
          <w:rFonts w:ascii="宋体" w:hAnsi="宋体" w:eastAsia="宋体"/>
          <w:bCs/>
          <w:color w:val="C00000"/>
          <w:szCs w:val="21"/>
        </w:rPr>
        <w:t>1）考场提供测试地图</w:t>
      </w:r>
      <w:r>
        <w:rPr>
          <w:rFonts w:hint="eastAsia" w:ascii="宋体" w:hAnsi="宋体" w:eastAsia="宋体"/>
          <w:bCs/>
          <w:color w:val="C00000"/>
          <w:szCs w:val="21"/>
        </w:rPr>
        <w:t>与斜坡</w:t>
      </w:r>
      <w:r>
        <w:rPr>
          <w:rFonts w:ascii="宋体" w:hAnsi="宋体" w:eastAsia="宋体"/>
          <w:bCs/>
          <w:color w:val="C00000"/>
          <w:szCs w:val="21"/>
        </w:rPr>
        <w:t>，不用自带地图</w:t>
      </w:r>
      <w:r>
        <w:rPr>
          <w:rFonts w:hint="eastAsia" w:ascii="宋体" w:hAnsi="宋体" w:eastAsia="宋体"/>
          <w:bCs/>
          <w:color w:val="C00000"/>
          <w:szCs w:val="21"/>
        </w:rPr>
        <w:t>与斜坡</w:t>
      </w:r>
      <w:r>
        <w:rPr>
          <w:rFonts w:ascii="宋体" w:hAnsi="宋体" w:eastAsia="宋体"/>
          <w:bCs/>
          <w:color w:val="C00000"/>
          <w:szCs w:val="21"/>
        </w:rPr>
        <w:t>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2）测试时一旦小车超出测试场地边界，或者翻车，测试结束。</w:t>
      </w:r>
    </w:p>
    <w:p>
      <w:pPr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3）未经评委同意，参赛选手不能人为干预测试，违者视为自动放弃后续比赛。</w:t>
      </w:r>
    </w:p>
    <w:p>
      <w:pPr>
        <w:ind w:firstLine="420" w:firstLineChars="200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4）如果参赛队完成相同任务，完成时间少的队获胜。</w:t>
      </w:r>
    </w:p>
    <w:p>
      <w:pPr>
        <w:ind w:firstLine="420" w:firstLineChars="200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5）如果参赛队完成相同任务，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倾角信息精度高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的队获胜。</w:t>
      </w:r>
    </w:p>
    <w:p>
      <w:pPr>
        <w:ind w:firstLine="420" w:firstLineChars="200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）二维码和图片大小为8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0*80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mm。</w:t>
      </w:r>
    </w:p>
    <w:p>
      <w:pPr>
        <w:ind w:firstLine="420" w:firstLineChars="200"/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(7)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二维码区域和图片区域都有停车线。</w:t>
      </w:r>
    </w:p>
    <w:p>
      <w:pPr>
        <w:spacing w:before="62"/>
        <w:ind w:right="-57" w:rightChars="-27"/>
        <w:rPr>
          <w:rFonts w:ascii="宋体" w:hAnsi="宋体" w:eastAsia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1"/>
    <w:rsid w:val="000103A2"/>
    <w:rsid w:val="000261F5"/>
    <w:rsid w:val="00041463"/>
    <w:rsid w:val="000511C6"/>
    <w:rsid w:val="000B4942"/>
    <w:rsid w:val="0014278C"/>
    <w:rsid w:val="00160CF7"/>
    <w:rsid w:val="00187101"/>
    <w:rsid w:val="00274228"/>
    <w:rsid w:val="002C5E9E"/>
    <w:rsid w:val="002D6BAD"/>
    <w:rsid w:val="00300B31"/>
    <w:rsid w:val="00304DEB"/>
    <w:rsid w:val="003121F0"/>
    <w:rsid w:val="00365CA5"/>
    <w:rsid w:val="003A3E51"/>
    <w:rsid w:val="003B5091"/>
    <w:rsid w:val="003C3160"/>
    <w:rsid w:val="003D575E"/>
    <w:rsid w:val="005F4254"/>
    <w:rsid w:val="00891EE3"/>
    <w:rsid w:val="008D4FD5"/>
    <w:rsid w:val="008E3EC6"/>
    <w:rsid w:val="009C1BD5"/>
    <w:rsid w:val="00AC3E5B"/>
    <w:rsid w:val="00C72C68"/>
    <w:rsid w:val="00DC1D68"/>
    <w:rsid w:val="00E4517C"/>
    <w:rsid w:val="00E607ED"/>
    <w:rsid w:val="071A199B"/>
    <w:rsid w:val="07C37517"/>
    <w:rsid w:val="0A6970C9"/>
    <w:rsid w:val="0BA2564E"/>
    <w:rsid w:val="0FD61CDB"/>
    <w:rsid w:val="165C7CD3"/>
    <w:rsid w:val="235B49B2"/>
    <w:rsid w:val="285652E2"/>
    <w:rsid w:val="2B434401"/>
    <w:rsid w:val="2CFA5E6A"/>
    <w:rsid w:val="34D93B06"/>
    <w:rsid w:val="41712EAA"/>
    <w:rsid w:val="50DE2B61"/>
    <w:rsid w:val="58E407F5"/>
    <w:rsid w:val="7484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autoSpaceDE w:val="0"/>
      <w:autoSpaceDN w:val="0"/>
      <w:spacing w:before="34"/>
      <w:ind w:left="861" w:hanging="182"/>
      <w:jc w:val="left"/>
      <w:outlineLvl w:val="1"/>
    </w:pPr>
    <w:rPr>
      <w:rFonts w:ascii="宋体" w:hAnsi="宋体" w:eastAsia="宋体" w:cs="宋体"/>
      <w:b/>
      <w:bCs/>
      <w:kern w:val="0"/>
      <w:sz w:val="24"/>
      <w:szCs w:val="24"/>
      <w:lang w:val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8"/>
    <w:qFormat/>
    <w:uiPriority w:val="1"/>
    <w:pPr>
      <w:autoSpaceDE w:val="0"/>
      <w:autoSpaceDN w:val="0"/>
      <w:ind w:left="1400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3"/>
    <w:qFormat/>
    <w:uiPriority w:val="1"/>
    <w:rPr>
      <w:rFonts w:ascii="宋体" w:hAnsi="宋体" w:eastAsia="宋体" w:cs="宋体"/>
      <w:kern w:val="0"/>
      <w:sz w:val="24"/>
      <w:szCs w:val="24"/>
      <w:lang w:val="zh-CN" w:bidi="zh-CN"/>
    </w:rPr>
  </w:style>
  <w:style w:type="character" w:customStyle="1" w:styleId="9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24"/>
      <w:szCs w:val="24"/>
      <w:lang w:val="zh-CN" w:bidi="zh-CN"/>
    </w:rPr>
  </w:style>
  <w:style w:type="character" w:customStyle="1" w:styleId="10">
    <w:name w:val="页眉 字符"/>
    <w:basedOn w:val="7"/>
    <w:link w:val="5"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1314</Characters>
  <Lines>10</Lines>
  <Paragraphs>3</Paragraphs>
  <TotalTime>0</TotalTime>
  <ScaleCrop>false</ScaleCrop>
  <LinksUpToDate>false</LinksUpToDate>
  <CharactersWithSpaces>1541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2019-12-21T08:08:00Z</dcterms:created>
  <dc:creator>Liang Noah</dc:creator>
  <cp:lastModifiedBy>帮你购</cp:lastModifiedBy>
  <dcterms:modified xsi:type="dcterms:W3CDTF">2020-01-04T23:21:21Z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